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AB" w:rsidRDefault="005E3279" w:rsidP="005E3279">
      <w:pPr>
        <w:jc w:val="center"/>
        <w:rPr>
          <w:color w:val="0070C0"/>
          <w:sz w:val="36"/>
          <w:szCs w:val="36"/>
          <w:u w:val="single"/>
        </w:rPr>
      </w:pPr>
      <w:bookmarkStart w:id="0" w:name="_GoBack"/>
      <w:bookmarkEnd w:id="0"/>
      <w:r w:rsidRPr="005E3279">
        <w:rPr>
          <w:color w:val="0070C0"/>
          <w:sz w:val="36"/>
          <w:szCs w:val="36"/>
          <w:u w:val="single"/>
        </w:rPr>
        <w:t>El Derecho de Autor</w:t>
      </w:r>
    </w:p>
    <w:p w:rsidR="005E3279" w:rsidRDefault="005E3279" w:rsidP="005E3279">
      <w:pPr>
        <w:jc w:val="center"/>
        <w:rPr>
          <w:color w:val="0070C0"/>
          <w:sz w:val="28"/>
          <w:szCs w:val="28"/>
        </w:rPr>
      </w:pPr>
    </w:p>
    <w:p w:rsidR="005E3279" w:rsidRPr="005E3279" w:rsidRDefault="005E3279" w:rsidP="005E327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b/>
          <w:color w:val="00B050"/>
          <w:sz w:val="28"/>
          <w:szCs w:val="28"/>
          <w:lang w:eastAsia="es-PA"/>
        </w:rPr>
        <w:t>¿Qué es el derecho de autor?</w:t>
      </w:r>
    </w:p>
    <w:p w:rsidR="005E3279" w:rsidRPr="005E3279" w:rsidRDefault="005E3279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5E3279" w:rsidRDefault="005E3279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</w:t>
      </w:r>
      <w:r w:rsidRPr="005E3279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l derecho de autor es exclusivo para producir o reproducir en público una determinada información.  Hay que acreditar las fuentes y derechos de autor. Solicitar un permiso para crear un proyecto (publicación en internet).</w:t>
      </w:r>
    </w:p>
    <w:p w:rsidR="00885798" w:rsidRDefault="00885798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El derecho de autor permite al escritor o artista proteger sus obras o creaciones. El usuario de documentos de multimedia debe conocer cuáles documentos de los que necesita usar son o no protegidos. Existe el Uso Seguro que le permite a docentes y estudiantes que producen multimedia incorporar obras protegidas en proyectos en multimedia</w:t>
      </w:r>
    </w:p>
    <w:p w:rsidR="00885798" w:rsidRDefault="00885798" w:rsidP="005E3279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Es ilegal: 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1. comprar única licencia de instalación. 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2. descargar un programa de internet. 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3. instalar el programa de su centro de salud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Elementos no protegidos: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no han sido protegidos por los derechos. Obras que no hayan sido escritas o registradas.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 xml:space="preserve"> Ideas de procedimientos: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la mayoría de materiales gubernamentales creadas por contratistas de los gobiernos pueden estar protegidas. 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Cláusula del uso seguro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: el uso de Estados Unidos y otros </w:t>
      </w:r>
      <w:proofErr w:type="spellStart"/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paíes</w:t>
      </w:r>
      <w:proofErr w:type="spellEnd"/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le permiten realizar obras protegidas sin ser utilizadas para </w:t>
      </w:r>
      <w:proofErr w:type="gramStart"/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críticas ,</w:t>
      </w:r>
      <w:proofErr w:type="gramEnd"/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comentarios otros.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u w:val="single"/>
          <w:lang w:eastAsia="es-PA"/>
        </w:rPr>
        <w:t>Cuatro factores del uso del seguro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:</w:t>
      </w:r>
      <w:r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 </w:t>
      </w: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>la naturaleza del trabajo protegido, cantidad e importancia de la sección utilizada.</w:t>
      </w:r>
    </w:p>
    <w:p w:rsidR="00885798" w:rsidRDefault="00885798" w:rsidP="00885798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t xml:space="preserve">El efecto del uso sobre el mercado potencial. </w:t>
      </w: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  <w:r w:rsidRPr="00885798">
        <w:rPr>
          <w:rFonts w:ascii="Segoe UI" w:eastAsia="Times New Roman" w:hAnsi="Segoe UI" w:cs="Segoe UI"/>
          <w:color w:val="000000"/>
          <w:sz w:val="28"/>
          <w:szCs w:val="28"/>
          <w:lang w:eastAsia="es-PA"/>
        </w:rPr>
        <w:lastRenderedPageBreak/>
        <w:t>Pautas: creadas para prever una guía de lo que actualmente está incluido dentro del uso del seguro.</w:t>
      </w:r>
    </w:p>
    <w:p w:rsidR="00885798" w:rsidRPr="00885798" w:rsidRDefault="00885798" w:rsidP="00885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</w:p>
    <w:p w:rsidR="00885798" w:rsidRPr="005E3279" w:rsidRDefault="00885798" w:rsidP="005E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PA"/>
        </w:rPr>
      </w:pPr>
    </w:p>
    <w:p w:rsidR="005E3279" w:rsidRPr="005E3279" w:rsidRDefault="005E3279" w:rsidP="005E3279">
      <w:pPr>
        <w:rPr>
          <w:color w:val="0070C0"/>
          <w:sz w:val="28"/>
          <w:szCs w:val="28"/>
        </w:rPr>
      </w:pPr>
    </w:p>
    <w:sectPr w:rsidR="005E3279" w:rsidRPr="005E3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9"/>
    <w:rsid w:val="005E3279"/>
    <w:rsid w:val="008437F2"/>
    <w:rsid w:val="00885798"/>
    <w:rsid w:val="00EA6C2B"/>
    <w:rsid w:val="00FC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2013-10-17T19:42:00Z</dcterms:created>
  <dcterms:modified xsi:type="dcterms:W3CDTF">2013-10-17T19:42:00Z</dcterms:modified>
</cp:coreProperties>
</file>